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F3" w:rsidRDefault="00110EF3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«СОШ №1 с. Алхазурово имени А. Сулейманова»</w:t>
      </w:r>
    </w:p>
    <w:p w:rsidR="000949ED" w:rsidRPr="0043635E" w:rsidRDefault="00CB327E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</w:t>
      </w:r>
      <w:r w:rsidR="00110EF3">
        <w:rPr>
          <w:rFonts w:ascii="Times New Roman" w:hAnsi="Times New Roman" w:cs="Times New Roman"/>
          <w:b/>
          <w:sz w:val="28"/>
        </w:rPr>
        <w:t xml:space="preserve"> оборудования </w:t>
      </w:r>
      <w:r>
        <w:rPr>
          <w:rFonts w:ascii="Times New Roman" w:hAnsi="Times New Roman" w:cs="Times New Roman"/>
          <w:b/>
          <w:sz w:val="28"/>
        </w:rPr>
        <w:t>в</w:t>
      </w:r>
      <w:r w:rsidR="00110EF3">
        <w:rPr>
          <w:rFonts w:ascii="Times New Roman" w:hAnsi="Times New Roman" w:cs="Times New Roman"/>
          <w:b/>
          <w:sz w:val="28"/>
        </w:rPr>
        <w:t xml:space="preserve"> кабинет</w:t>
      </w:r>
      <w:r>
        <w:rPr>
          <w:rFonts w:ascii="Times New Roman" w:hAnsi="Times New Roman" w:cs="Times New Roman"/>
          <w:b/>
          <w:sz w:val="28"/>
        </w:rPr>
        <w:t>е</w:t>
      </w:r>
      <w:r w:rsidR="00110EF3">
        <w:rPr>
          <w:rFonts w:ascii="Times New Roman" w:hAnsi="Times New Roman" w:cs="Times New Roman"/>
          <w:b/>
          <w:sz w:val="28"/>
        </w:rPr>
        <w:t xml:space="preserve"> </w:t>
      </w:r>
      <w:r w:rsidR="000949ED">
        <w:rPr>
          <w:rFonts w:ascii="Times New Roman" w:hAnsi="Times New Roman" w:cs="Times New Roman"/>
          <w:b/>
          <w:sz w:val="28"/>
        </w:rPr>
        <w:t>химии</w:t>
      </w: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0949ED" w:rsidRPr="0043635E" w:rsidTr="00DB303C">
        <w:tc>
          <w:tcPr>
            <w:tcW w:w="562" w:type="dxa"/>
          </w:tcPr>
          <w:p w:rsidR="000949ED" w:rsidRPr="00686D0E" w:rsidRDefault="000949ED" w:rsidP="00912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933D5F" w:rsidRPr="0043635E" w:rsidTr="00BD5083">
        <w:tc>
          <w:tcPr>
            <w:tcW w:w="10969" w:type="dxa"/>
            <w:gridSpan w:val="3"/>
          </w:tcPr>
          <w:p w:rsidR="00933D5F" w:rsidRPr="00686D0E" w:rsidRDefault="00933D5F" w:rsidP="00BD5083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Колбы плоскодонные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2000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10969" w:type="dxa"/>
            <w:gridSpan w:val="3"/>
          </w:tcPr>
          <w:p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Стаканы химические (стеклянные)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00FD8" w:rsidRPr="0043635E" w:rsidTr="00DB303C">
        <w:tc>
          <w:tcPr>
            <w:tcW w:w="10969" w:type="dxa"/>
            <w:gridSpan w:val="3"/>
          </w:tcPr>
          <w:p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Мерные цилиндры (стеклянные)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10969" w:type="dxa"/>
            <w:gridSpan w:val="3"/>
          </w:tcPr>
          <w:p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Колбы круглодонные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10969" w:type="dxa"/>
            <w:gridSpan w:val="3"/>
          </w:tcPr>
          <w:p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Колбы конические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 xml:space="preserve">200 мл 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10969" w:type="dxa"/>
            <w:gridSpan w:val="3"/>
          </w:tcPr>
          <w:p w:rsidR="00600FD8" w:rsidRPr="00686D0E" w:rsidRDefault="00600FD8" w:rsidP="00600FD8">
            <w:pPr>
              <w:ind w:firstLine="6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Воронки Стеклянные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Маленькие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Пробирки биологические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Мерный цилиндр (пластмассовый) 100 мл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Металлический зажим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Стеклянные палочки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Колбы круглодонные 2-мя горловинами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Бюретки с краном (25 мл)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Воронки делительные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Мерные бутылки (200 мл)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Колбы Бунзена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Спиртовки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Весы для сыпучих материалов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Сушилка для приборов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Чашка Петри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полимерный для пробирок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объема газа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Нагреватель для пробирок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Микро - лаборатория для химического эксперимента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Стаканы (пластиковые)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Стаканы (стеклянные)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Фарфоровые чашки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Бюкс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приборов для проведения опытов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Алюминий 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Коллекция Топливо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Коллекция пластмассы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для моделирования «Строение атомов и молекул»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Комплект наглядно методических материалов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Комплект портретов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Менделеева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растворимости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по органической химии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00FD8" w:rsidRPr="0043635E" w:rsidTr="00DB303C">
        <w:tc>
          <w:tcPr>
            <w:tcW w:w="562" w:type="dxa"/>
          </w:tcPr>
          <w:p w:rsidR="00600FD8" w:rsidRPr="00686D0E" w:rsidRDefault="00600FD8" w:rsidP="00600FD8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Таблица по не органической химии</w:t>
            </w:r>
          </w:p>
        </w:tc>
        <w:tc>
          <w:tcPr>
            <w:tcW w:w="1618" w:type="dxa"/>
          </w:tcPr>
          <w:p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</w:p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посуды для определения момента плавления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 xml:space="preserve">Комплект этикеток самоклеящихся 36 штук 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Cпиртовка демонстрационная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Банка 1000мл ТС с винтовой пластиковой пробкой темное стекло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Таблицы "Виды химических связей"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Таблицы "Молекулярная структура углеводородов"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Щипцы тигельные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Штатив для пробирок на 20 гнезд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Колба коническая 500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Колба коническая 100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Колба перегонная Вюрца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Палочки стеклянные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 xml:space="preserve">Таблицы по химии для 8 класса раздаточные  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Портреты для кабинета химии (10 портретов)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Цилиндр измерительный с носиком 100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Цилиндр измерительный с носиком 500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со шкалой 500 мл ПП Россия 4.04.0190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1000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Пробирка ПХ-21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50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Чаша кристаллизационная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№1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 2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tabs>
                <w:tab w:val="left" w:pos="930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 3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Крышки к тиглям № 4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Пест № 1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Пест № 2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Пест № 3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со шкалой 100 мл ПП Россия 4.04.0170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1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2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3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фарфоровый № 4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tabs>
                <w:tab w:val="left" w:pos="112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Портреты химиков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Ступка №2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Ступка №3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Цилиндр с носиком 100 мл (объёмная шкала) ПП Россия 4.04.0220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со шкалой 1000 мл ПП Россия 4.04.0210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2  8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3  18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4  35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высокие № 5  90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низкие № 3  10 мл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Тигли низкие № 4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5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Чаша выпаривательная №1  25 мл.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Чаша выпаривательная № 2  50 мл.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2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с ручкой  500 мл ПП Россия 4.04.0060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с ручкой 1000 мл ПП Россия 4.04.0070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Мензурка с ручкой 2000 мл ПП Россия 4.04.0080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без шкалы 100 мл ПП Россия 4.04.0100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 В "Кислоты" (Азотная - 200 г, Ортофосфорная - 50 г.)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 С "Кислоты" (Азотная "ч" - 200 г, Ортофосфорная "ч" - 200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3 ВС "Щелочи" (Гидрооксиды K, Na х 200 г, Са - 50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5 С "Органические вещества" (14 наим.)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6 С "Органические вещества" (5 наим. х 50 г, 2 наим. х200г)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7 С "Минеральные удобрения"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8 С "Иониты" (Анионит - 50 г, Катионит - 50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9 ВС "Образцы неорганических веществ" (12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11 С "Соли для демонстрационных опытов" (9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12 ВС "Неорганические вещества для дем. опытов" (9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13 ВС "Галогениды" (9 наим. х 50 г, 2 наим. х  40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14 ВС "Сульфаты, сульфиты, сульфиды" (14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16 ВС "Металлы, оксиды" (2 наим. х 50 г, 3 наим. х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17 С "Нитраты" (с серебром 30 г + 5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17 С "Нитраты" (без серебра, 5 наим. х 50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18 ВС "Соединения хрома" (2 наим. х 50 г, 1 наим - 200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19 ВС "Соединения марганца" (2 наим. х 100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20 ВС "Кислоты" (Соляная "ч" - 3 кг, серная "ч" - 900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21 ВС "Неорганические вещества" (5 наим. х 200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№ 22 ВС "Индикаторы" (3 наим. х 20 г)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tabs>
                <w:tab w:val="left" w:pos="1275"/>
              </w:tabs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DB303C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Стакан низкий без шкалы 1000 мл ПП Россия 4.04.0140</w:t>
            </w:r>
          </w:p>
        </w:tc>
        <w:tc>
          <w:tcPr>
            <w:tcW w:w="1618" w:type="dxa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Азот и его соединения. Промышленный синтез аммиака (15+1)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Виды химических связей (9 пленок)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Зажим Мора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Лабораторный штатив универсальный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10EF3" w:rsidRPr="0043635E" w:rsidTr="00476FBA">
        <w:tc>
          <w:tcPr>
            <w:tcW w:w="562" w:type="dxa"/>
          </w:tcPr>
          <w:p w:rsidR="00110EF3" w:rsidRPr="00686D0E" w:rsidRDefault="00110EF3" w:rsidP="00110EF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</w:rPr>
            </w:pPr>
            <w:r w:rsidRPr="00686D0E">
              <w:rPr>
                <w:rFonts w:ascii="Times New Roman" w:hAnsi="Times New Roman" w:cs="Times New Roman"/>
              </w:rPr>
              <w:t>Набор ершей для мытья посуды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EF3" w:rsidRPr="00686D0E" w:rsidRDefault="00110EF3" w:rsidP="00110EF3">
            <w:pPr>
              <w:rPr>
                <w:rFonts w:ascii="Times New Roman" w:hAnsi="Times New Roman" w:cs="Times New Roman"/>
                <w:color w:val="000000"/>
              </w:rPr>
            </w:pPr>
            <w:r w:rsidRPr="00686D0E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86D0E" w:rsidRPr="0043635E" w:rsidTr="0046268F"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:rsidR="00686D0E" w:rsidRPr="00686D0E" w:rsidRDefault="00686D0E" w:rsidP="00110EF3">
            <w:pPr>
              <w:rPr>
                <w:rFonts w:ascii="Times New Roman" w:hAnsi="Times New Roman" w:cs="Times New Roman"/>
                <w:b/>
              </w:rPr>
            </w:pPr>
            <w:r w:rsidRPr="00686D0E">
              <w:rPr>
                <w:rFonts w:ascii="Times New Roman" w:hAnsi="Times New Roman" w:cs="Times New Roman"/>
                <w:b/>
              </w:rPr>
              <w:t>Процент оснащенности кабинета химии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D0E" w:rsidRPr="00686D0E" w:rsidRDefault="00CC7317" w:rsidP="00110EF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  <w:bookmarkStart w:id="0" w:name="_GoBack"/>
            <w:bookmarkEnd w:id="0"/>
            <w:r w:rsidR="00675AC4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:rsidR="00D63C9D" w:rsidRDefault="00D63C9D" w:rsidP="000949ED">
      <w:pPr>
        <w:jc w:val="center"/>
        <w:rPr>
          <w:rFonts w:ascii="Times New Roman" w:hAnsi="Times New Roman" w:cs="Times New Roman"/>
          <w:b/>
          <w:sz w:val="28"/>
        </w:rPr>
      </w:pPr>
    </w:p>
    <w:p w:rsidR="00933D5F" w:rsidRDefault="00933D5F" w:rsidP="000949ED">
      <w:pPr>
        <w:jc w:val="center"/>
        <w:rPr>
          <w:rFonts w:ascii="Times New Roman" w:hAnsi="Times New Roman" w:cs="Times New Roman"/>
          <w:b/>
          <w:sz w:val="28"/>
        </w:rPr>
      </w:pPr>
    </w:p>
    <w:p w:rsidR="00D63C9D" w:rsidRPr="00933D5F" w:rsidRDefault="00933D5F" w:rsidP="000949ED">
      <w:pPr>
        <w:jc w:val="center"/>
        <w:rPr>
          <w:rFonts w:ascii="Times New Roman" w:hAnsi="Times New Roman" w:cs="Times New Roman"/>
          <w:sz w:val="28"/>
        </w:rPr>
      </w:pPr>
      <w:r w:rsidRPr="00933D5F">
        <w:rPr>
          <w:rFonts w:ascii="Times New Roman" w:hAnsi="Times New Roman" w:cs="Times New Roman"/>
          <w:sz w:val="28"/>
        </w:rPr>
        <w:t xml:space="preserve">Директор       </w:t>
      </w:r>
      <w:r>
        <w:rPr>
          <w:rFonts w:ascii="Times New Roman" w:hAnsi="Times New Roman" w:cs="Times New Roman"/>
          <w:sz w:val="28"/>
        </w:rPr>
        <w:t xml:space="preserve">   </w:t>
      </w:r>
      <w:r w:rsidRPr="00933D5F">
        <w:rPr>
          <w:rFonts w:ascii="Times New Roman" w:hAnsi="Times New Roman" w:cs="Times New Roman"/>
          <w:sz w:val="28"/>
        </w:rPr>
        <w:t xml:space="preserve">                       А. Ю. Зубайраев</w:t>
      </w:r>
    </w:p>
    <w:p w:rsidR="0046268F" w:rsidRDefault="0046268F" w:rsidP="000949ED">
      <w:pPr>
        <w:jc w:val="center"/>
        <w:rPr>
          <w:rFonts w:ascii="Times New Roman" w:hAnsi="Times New Roman" w:cs="Times New Roman"/>
          <w:b/>
          <w:sz w:val="28"/>
        </w:rPr>
      </w:pPr>
    </w:p>
    <w:p w:rsidR="00933D5F" w:rsidRDefault="00933D5F" w:rsidP="000949ED">
      <w:pPr>
        <w:jc w:val="center"/>
        <w:rPr>
          <w:rFonts w:ascii="Times New Roman" w:hAnsi="Times New Roman" w:cs="Times New Roman"/>
          <w:b/>
          <w:sz w:val="28"/>
        </w:rPr>
      </w:pPr>
    </w:p>
    <w:sectPr w:rsidR="00933D5F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DBC" w:rsidRDefault="008B0DBC" w:rsidP="00B22CAD">
      <w:pPr>
        <w:spacing w:after="0" w:line="240" w:lineRule="auto"/>
      </w:pPr>
      <w:r>
        <w:separator/>
      </w:r>
    </w:p>
  </w:endnote>
  <w:endnote w:type="continuationSeparator" w:id="0">
    <w:p w:rsidR="008B0DBC" w:rsidRDefault="008B0DBC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DBC" w:rsidRDefault="008B0DBC" w:rsidP="00B22CAD">
      <w:pPr>
        <w:spacing w:after="0" w:line="240" w:lineRule="auto"/>
      </w:pPr>
      <w:r>
        <w:separator/>
      </w:r>
    </w:p>
  </w:footnote>
  <w:footnote w:type="continuationSeparator" w:id="0">
    <w:p w:rsidR="008B0DBC" w:rsidRDefault="008B0DBC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949ED"/>
    <w:rsid w:val="00100377"/>
    <w:rsid w:val="00110EF3"/>
    <w:rsid w:val="00161AEE"/>
    <w:rsid w:val="001B4296"/>
    <w:rsid w:val="0021535E"/>
    <w:rsid w:val="0027079E"/>
    <w:rsid w:val="00326080"/>
    <w:rsid w:val="00351FD7"/>
    <w:rsid w:val="003B09CC"/>
    <w:rsid w:val="003B4FFA"/>
    <w:rsid w:val="0043635E"/>
    <w:rsid w:val="0046268F"/>
    <w:rsid w:val="00462C74"/>
    <w:rsid w:val="00476FBA"/>
    <w:rsid w:val="0048596C"/>
    <w:rsid w:val="00490848"/>
    <w:rsid w:val="00507A15"/>
    <w:rsid w:val="005109F4"/>
    <w:rsid w:val="005A76A0"/>
    <w:rsid w:val="005C1A4F"/>
    <w:rsid w:val="0060092E"/>
    <w:rsid w:val="00600FD8"/>
    <w:rsid w:val="00675AC4"/>
    <w:rsid w:val="00682B07"/>
    <w:rsid w:val="00686D0E"/>
    <w:rsid w:val="006B2F4B"/>
    <w:rsid w:val="006D7022"/>
    <w:rsid w:val="006F2E64"/>
    <w:rsid w:val="0072001B"/>
    <w:rsid w:val="007206B5"/>
    <w:rsid w:val="00777547"/>
    <w:rsid w:val="008B0DBC"/>
    <w:rsid w:val="008F6444"/>
    <w:rsid w:val="00912F78"/>
    <w:rsid w:val="00933D5F"/>
    <w:rsid w:val="00A14FAC"/>
    <w:rsid w:val="00A47D3A"/>
    <w:rsid w:val="00AD2633"/>
    <w:rsid w:val="00AD46FF"/>
    <w:rsid w:val="00AD78EF"/>
    <w:rsid w:val="00B07A55"/>
    <w:rsid w:val="00B22CAD"/>
    <w:rsid w:val="00B72989"/>
    <w:rsid w:val="00B901D5"/>
    <w:rsid w:val="00BA6498"/>
    <w:rsid w:val="00C44939"/>
    <w:rsid w:val="00C7445A"/>
    <w:rsid w:val="00CB327E"/>
    <w:rsid w:val="00CC7317"/>
    <w:rsid w:val="00D63C9D"/>
    <w:rsid w:val="00D86938"/>
    <w:rsid w:val="00DB303C"/>
    <w:rsid w:val="00DE33A6"/>
    <w:rsid w:val="00DF4E18"/>
    <w:rsid w:val="00E229F2"/>
    <w:rsid w:val="00E6633F"/>
    <w:rsid w:val="00ED776A"/>
    <w:rsid w:val="00EF4952"/>
    <w:rsid w:val="00F3008D"/>
    <w:rsid w:val="00F55B36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0D7D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1C05E-7574-44BA-8547-74BFCF37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</cp:lastModifiedBy>
  <cp:revision>47</cp:revision>
  <cp:lastPrinted>2019-04-02T08:00:00Z</cp:lastPrinted>
  <dcterms:created xsi:type="dcterms:W3CDTF">2019-02-22T12:10:00Z</dcterms:created>
  <dcterms:modified xsi:type="dcterms:W3CDTF">2019-09-19T06:49:00Z</dcterms:modified>
</cp:coreProperties>
</file>